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63" w:rsidRPr="00D55FB3" w:rsidRDefault="00117B63" w:rsidP="00117B63">
      <w:pPr>
        <w:pStyle w:val="4"/>
        <w:spacing w:before="31" w:after="31"/>
        <w:ind w:firstLine="444"/>
      </w:pPr>
      <w:bookmarkStart w:id="0" w:name="_Toc52266844"/>
      <w:bookmarkStart w:id="1" w:name="_Toc52267478"/>
      <w:bookmarkStart w:id="2" w:name="_Toc52268311"/>
      <w:bookmarkStart w:id="3" w:name="_Toc52268729"/>
      <w:bookmarkStart w:id="4" w:name="_Toc52269770"/>
      <w:bookmarkStart w:id="5" w:name="_Toc52270413"/>
      <w:bookmarkStart w:id="6" w:name="_Toc52270818"/>
      <w:bookmarkStart w:id="7" w:name="_Toc52271080"/>
      <w:bookmarkStart w:id="8" w:name="_Toc52272654"/>
      <w:bookmarkStart w:id="9" w:name="_Toc52272917"/>
      <w:bookmarkStart w:id="10" w:name="_Toc52273180"/>
      <w:bookmarkStart w:id="11" w:name="_Toc52358657"/>
      <w:bookmarkStart w:id="12" w:name="_Toc53024091"/>
      <w:bookmarkStart w:id="13" w:name="_Toc53043697"/>
      <w:bookmarkStart w:id="14" w:name="_Toc430698336"/>
      <w:bookmarkStart w:id="15" w:name="_Toc432774736"/>
      <w:r w:rsidRPr="00D55FB3">
        <w:rPr>
          <w:rFonts w:hint="eastAsia"/>
        </w:rPr>
        <w:t>8</w:t>
      </w:r>
      <w:r>
        <w:rPr>
          <w:rFonts w:hint="eastAsia"/>
        </w:rPr>
        <w:t>．</w:t>
      </w:r>
      <w:r w:rsidRPr="00D55FB3">
        <w:rPr>
          <w:rFonts w:hint="eastAsia"/>
        </w:rPr>
        <w:t>生产总监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117B63" w:rsidRPr="008D0A59" w:rsidTr="00EA4B5F">
        <w:trPr>
          <w:jc w:val="center"/>
        </w:trPr>
        <w:tc>
          <w:tcPr>
            <w:tcW w:w="1080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生产总监</w:t>
            </w:r>
          </w:p>
        </w:tc>
        <w:tc>
          <w:tcPr>
            <w:tcW w:w="1228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/>
                <w:sz w:val="14"/>
                <w:szCs w:val="14"/>
              </w:rPr>
            </w:pPr>
          </w:p>
        </w:tc>
      </w:tr>
      <w:tr w:rsidR="00117B63" w:rsidRPr="008D0A59" w:rsidTr="00EA4B5F">
        <w:trPr>
          <w:jc w:val="center"/>
        </w:trPr>
        <w:tc>
          <w:tcPr>
            <w:tcW w:w="1080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总经理</w:t>
            </w:r>
          </w:p>
        </w:tc>
      </w:tr>
      <w:tr w:rsidR="00117B63" w:rsidRPr="008D0A59" w:rsidTr="00EA4B5F">
        <w:trPr>
          <w:jc w:val="center"/>
        </w:trPr>
        <w:tc>
          <w:tcPr>
            <w:tcW w:w="1080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117B63" w:rsidRPr="008D0A59" w:rsidRDefault="00117B63" w:rsidP="00117B63">
            <w:pPr>
              <w:pStyle w:val="a5"/>
              <w:spacing w:before="31" w:after="31" w:line="226" w:lineRule="exact"/>
              <w:rPr>
                <w:rFonts w:ascii="宋体"/>
                <w:sz w:val="14"/>
                <w:szCs w:val="14"/>
              </w:rPr>
            </w:pPr>
          </w:p>
        </w:tc>
      </w:tr>
      <w:tr w:rsidR="00117B63" w:rsidRPr="008D0A59" w:rsidTr="00EA4B5F">
        <w:trPr>
          <w:jc w:val="center"/>
        </w:trPr>
        <w:tc>
          <w:tcPr>
            <w:tcW w:w="9000" w:type="dxa"/>
            <w:gridSpan w:val="6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组织制定并执行公司生产战略计划，组织、管理、控制和监督生产系统，以实现公司生产目标。</w:t>
            </w:r>
          </w:p>
        </w:tc>
      </w:tr>
      <w:tr w:rsidR="00117B63" w:rsidRPr="008D0A59" w:rsidTr="00EA4B5F">
        <w:trPr>
          <w:jc w:val="center"/>
        </w:trPr>
        <w:tc>
          <w:tcPr>
            <w:tcW w:w="9000" w:type="dxa"/>
            <w:gridSpan w:val="6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参与制定公司发展战略与年度经营计划；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组织制定并实施生产战略规划；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主持制定、调整年度生产计划及总预算；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按工作程序做好与技术、营销、财务部门的横向联系；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领导建立和完善质量管理制度，组织实施并监督、检查生产质量体系的运行；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随时掌握生产过程中的质量状态，协调各部门之间的沟通与合作，及时解决生产中出现的问题；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组织新技术、新工艺、新设备的应用推广；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组织落实、监督调控生产过程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中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各项工艺、质量、设备、成本、产量指标等； 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领导、管理工厂维护部门对工厂基础设备维护，保证生产现场能够正常生产，设备处于良好状态；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指导、监督、检查所属下级的各项工作，掌握工作情况和有关数据；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综合平衡年度生产任务，制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订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下达月度生产计划，做到均衡生产； 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代表公司与政府对口部门、有关社会团体及机构联络。</w:t>
            </w:r>
          </w:p>
        </w:tc>
      </w:tr>
      <w:tr w:rsidR="00117B63" w:rsidRPr="008D0A59" w:rsidTr="00EA4B5F">
        <w:trPr>
          <w:jc w:val="center"/>
        </w:trPr>
        <w:tc>
          <w:tcPr>
            <w:tcW w:w="9000" w:type="dxa"/>
            <w:gridSpan w:val="6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◆理工类或相关专业本科以上学历。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◆受过战略管理、管理能力开发、生产管理、市场营销、财务管理等方面的培训。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◆5年以上相关行业生产管理协调经验，在部门经理岗位上工作2年以上。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◆熟悉所在行业的生产过程，熟悉原材料的供应渠道；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◆熟悉生产规程以及质量标准；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◆具备良好的生产经营管理理念，有一定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的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财务与法律知识；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◆熟练使用办公软件；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良好的英文基础。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◆优秀的领导能力、判断与决策能力、计划与执行能力、沟通能力、谈判能力；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◆能承受较大的工作压力；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◆能够带领团队，较好的团队合作精神。</w:t>
            </w:r>
          </w:p>
        </w:tc>
      </w:tr>
      <w:tr w:rsidR="00117B63" w:rsidRPr="008D0A59" w:rsidTr="00EA4B5F">
        <w:trPr>
          <w:jc w:val="center"/>
        </w:trPr>
        <w:tc>
          <w:tcPr>
            <w:tcW w:w="9000" w:type="dxa"/>
            <w:gridSpan w:val="6"/>
          </w:tcPr>
          <w:p w:rsidR="00117B63" w:rsidRPr="007943A4" w:rsidRDefault="00117B63" w:rsidP="00117B63">
            <w:pPr>
              <w:pStyle w:val="a5"/>
              <w:spacing w:before="31" w:after="31" w:line="226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117B63" w:rsidRPr="008D0A59" w:rsidRDefault="00117B63" w:rsidP="00117B63">
            <w:pPr>
              <w:pStyle w:val="a5"/>
              <w:spacing w:before="31" w:after="31" w:line="226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117B63" w:rsidRPr="007943A4" w:rsidRDefault="00117B63" w:rsidP="00117B63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117B63" w:rsidRPr="007943A4" w:rsidRDefault="00117B63" w:rsidP="00117B63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F2C0B" w:rsidRPr="00117B63" w:rsidRDefault="004F2C0B" w:rsidP="00117B63">
      <w:pPr>
        <w:ind w:firstLine="400"/>
      </w:pPr>
    </w:p>
    <w:sectPr w:rsidR="004F2C0B" w:rsidRPr="00117B63" w:rsidSect="007D69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9C8" w:rsidRDefault="00B849C8" w:rsidP="00117B63">
      <w:pPr>
        <w:ind w:firstLine="400"/>
      </w:pPr>
      <w:r>
        <w:separator/>
      </w:r>
    </w:p>
  </w:endnote>
  <w:endnote w:type="continuationSeparator" w:id="0">
    <w:p w:rsidR="00B849C8" w:rsidRDefault="00B849C8" w:rsidP="00117B63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990" w:rsidRDefault="0063399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990" w:rsidRDefault="0063399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990" w:rsidRDefault="0063399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9C8" w:rsidRDefault="00B849C8" w:rsidP="00117B63">
      <w:pPr>
        <w:ind w:firstLine="400"/>
      </w:pPr>
      <w:r>
        <w:separator/>
      </w:r>
    </w:p>
  </w:footnote>
  <w:footnote w:type="continuationSeparator" w:id="0">
    <w:p w:rsidR="00B849C8" w:rsidRDefault="00B849C8" w:rsidP="00117B63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990" w:rsidRDefault="0063399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990" w:rsidRDefault="00633990" w:rsidP="00633990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33990" w:rsidRPr="00B72D9B" w:rsidRDefault="00633990" w:rsidP="00633990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633990" w:rsidRPr="00B72D9B" w:rsidRDefault="00633990" w:rsidP="00633990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633990" w:rsidRPr="00B72D9B" w:rsidRDefault="00633990" w:rsidP="00633990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633990" w:rsidRPr="00633990" w:rsidRDefault="0063399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990" w:rsidRDefault="0063399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7B63"/>
    <w:rsid w:val="00117B63"/>
    <w:rsid w:val="004F2C0B"/>
    <w:rsid w:val="00633990"/>
    <w:rsid w:val="007D69A9"/>
    <w:rsid w:val="00B84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63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17B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117B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7B63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7B63"/>
    <w:rPr>
      <w:sz w:val="18"/>
      <w:szCs w:val="18"/>
    </w:rPr>
  </w:style>
  <w:style w:type="paragraph" w:customStyle="1" w:styleId="a5">
    <w:name w:val="表文"/>
    <w:basedOn w:val="a"/>
    <w:link w:val="Char1"/>
    <w:rsid w:val="00117B63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117B63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117B63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117B63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6339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2015-11-18T08:08:00Z</dcterms:created>
  <dcterms:modified xsi:type="dcterms:W3CDTF">2018-05-21T05:08:00Z</dcterms:modified>
</cp:coreProperties>
</file>